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jc w:val="center"/>
        <w:rPr>
          <w:b w:val="1"/>
          <w:bCs w:val="1"/>
          <w:sz w:val="40"/>
          <w:szCs w:val="40"/>
        </w:rPr>
      </w:pPr>
      <w:r>
        <w:rPr>
          <w:b w:val="1"/>
          <w:bCs w:val="1"/>
          <w:sz w:val="40"/>
          <w:szCs w:val="40"/>
          <w:rtl w:val="0"/>
          <w:lang w:val="pt-PT"/>
        </w:rPr>
        <w:t>BIO FR</w:t>
      </w:r>
    </w:p>
    <w:p>
      <w:pPr>
        <w:pStyle w:val="Corpo"/>
        <w:rPr>
          <w:sz w:val="20"/>
          <w:szCs w:val="20"/>
        </w:rPr>
      </w:pP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  <w:r>
        <w:rPr>
          <w:rFonts w:ascii="Helvetica" w:hAnsi="Helvetica"/>
          <w:sz w:val="21"/>
          <w:szCs w:val="21"/>
          <w:rtl w:val="0"/>
          <w:lang w:val="fr-FR"/>
        </w:rPr>
        <w:t>Christian Lavernier est concertiste et compositeur. Dipl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ô</w:t>
      </w:r>
      <w:r>
        <w:rPr>
          <w:rFonts w:ascii="Helvetica" w:hAnsi="Helvetica"/>
          <w:sz w:val="21"/>
          <w:szCs w:val="21"/>
          <w:rtl w:val="0"/>
          <w:lang w:val="fr-FR"/>
        </w:rPr>
        <w:t>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avec mention du Conservatoire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“</w:t>
      </w:r>
      <w:r>
        <w:rPr>
          <w:rFonts w:ascii="Helvetica" w:hAnsi="Helvetica"/>
          <w:sz w:val="21"/>
          <w:szCs w:val="21"/>
          <w:rtl w:val="0"/>
          <w:lang w:val="fr-FR"/>
        </w:rPr>
        <w:t>G. Verdi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” </w:t>
      </w:r>
      <w:r>
        <w:rPr>
          <w:rFonts w:ascii="Helvetica" w:hAnsi="Helvetica"/>
          <w:sz w:val="21"/>
          <w:szCs w:val="21"/>
          <w:rtl w:val="0"/>
          <w:lang w:val="fr-FR"/>
        </w:rPr>
        <w:t>de Milan sous la direction de Paolo Cherici, il s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est perfectionn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aupr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s de ma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î</w:t>
      </w:r>
      <w:r>
        <w:rPr>
          <w:rFonts w:ascii="Helvetica" w:hAnsi="Helvetica"/>
          <w:sz w:val="21"/>
          <w:szCs w:val="21"/>
          <w:rtl w:val="0"/>
          <w:lang w:val="fr-FR"/>
        </w:rPr>
        <w:t>tres tels qu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Alirio Diaz, David Russell, Conrad Ragosnig et Angelo Gilardino, en approfondissant particuli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rement le 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pertoire contemporain.</w:t>
      </w: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  <w:r>
        <w:rPr>
          <w:rFonts w:ascii="Helvetica" w:hAnsi="Helvetica"/>
          <w:sz w:val="21"/>
          <w:szCs w:val="21"/>
          <w:rtl w:val="0"/>
          <w:lang w:val="fr-FR"/>
        </w:rPr>
        <w:t>Laur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at de nombreux concours internationaux, il a entam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une carri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re qui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a conduit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à </w:t>
      </w:r>
      <w:r>
        <w:rPr>
          <w:rFonts w:ascii="Helvetica" w:hAnsi="Helvetica"/>
          <w:sz w:val="21"/>
          <w:szCs w:val="21"/>
          <w:rtl w:val="0"/>
          <w:lang w:val="fr-FR"/>
        </w:rPr>
        <w:t>se produire en Europe, en Asie et sur le continent am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ricain, dans des festivals et institutions prestigieuses, parmi lesquelles : S. Cecilia (Rome), Todi Festival, Magnitogorsk International Guitar Festival, Festival International Andr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s Segovia (Linares), Thailand International Guitar Festival, Bunka Kaikan Recital Hall (Tokyo), Philia Hall (Yokohama), Toyosu Civic Center Concert Hall (Tokyo), Coll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ge de France (Paris), International Guitar Festival de Morelia, Clarke Recital Hall de Miami, Hong Kong International Guitar Festival, Biblioth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que Nationale de Rosario, Festival International Ciudad de Bol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í</w:t>
      </w:r>
      <w:r>
        <w:rPr>
          <w:rFonts w:ascii="Helvetica" w:hAnsi="Helvetica"/>
          <w:sz w:val="21"/>
          <w:szCs w:val="21"/>
          <w:rtl w:val="0"/>
          <w:lang w:val="fr-FR"/>
        </w:rPr>
        <w:t>var, Shenzhen International Guitar Festival, London International Guitar Festival, Universit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de C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ó</w:t>
      </w:r>
      <w:r>
        <w:rPr>
          <w:rFonts w:ascii="Helvetica" w:hAnsi="Helvetica"/>
          <w:sz w:val="21"/>
          <w:szCs w:val="21"/>
          <w:rtl w:val="0"/>
          <w:lang w:val="fr-FR"/>
        </w:rPr>
        <w:t>rdoba (Argentine), International Festival Hanoi. Il a anim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des masterclasses de perfectionnement en Europe, en Am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rique et en Asie. En 2009, il a re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ç</w:t>
      </w:r>
      <w:r>
        <w:rPr>
          <w:rFonts w:ascii="Helvetica" w:hAnsi="Helvetica"/>
          <w:sz w:val="21"/>
          <w:szCs w:val="21"/>
          <w:rtl w:val="0"/>
          <w:lang w:val="fr-FR"/>
        </w:rPr>
        <w:t>u sa premi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re distinction pour 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rite artistique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à </w:t>
      </w:r>
      <w:r>
        <w:rPr>
          <w:rFonts w:ascii="Helvetica" w:hAnsi="Helvetica"/>
          <w:sz w:val="21"/>
          <w:szCs w:val="21"/>
          <w:rtl w:val="0"/>
          <w:lang w:val="fr-FR"/>
        </w:rPr>
        <w:t>Burgos, et en 2014, le Prix pour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ensemble de sa carri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re lors de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ouverture du Festival de Angostura (Venezuela).</w:t>
      </w: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  <w:r>
        <w:rPr>
          <w:rFonts w:ascii="Helvetica" w:hAnsi="Helvetica"/>
          <w:sz w:val="21"/>
          <w:szCs w:val="21"/>
          <w:rtl w:val="0"/>
          <w:lang w:val="fr-FR"/>
        </w:rPr>
        <w:t>Depuis 2016, il est en sc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ne avec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acteur Ugo Dighero dans le 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lologue *Platero y Yo* de Mario Castelnuovo-Tedesco sur un texte de Juan Ram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ó</w:t>
      </w:r>
      <w:r>
        <w:rPr>
          <w:rFonts w:ascii="Helvetica" w:hAnsi="Helvetica"/>
          <w:sz w:val="21"/>
          <w:szCs w:val="21"/>
          <w:rtl w:val="0"/>
          <w:lang w:val="fr-FR"/>
        </w:rPr>
        <w:t>n Jim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nez. Cette m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ê</w:t>
      </w:r>
      <w:r>
        <w:rPr>
          <w:rFonts w:ascii="Helvetica" w:hAnsi="Helvetica"/>
          <w:sz w:val="21"/>
          <w:szCs w:val="21"/>
          <w:rtl w:val="0"/>
          <w:lang w:val="fr-FR"/>
        </w:rPr>
        <w:t>me ann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e voit na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î</w:t>
      </w:r>
      <w:r>
        <w:rPr>
          <w:rFonts w:ascii="Helvetica" w:hAnsi="Helvetica"/>
          <w:sz w:val="21"/>
          <w:szCs w:val="21"/>
          <w:rtl w:val="0"/>
          <w:lang w:val="fr-FR"/>
        </w:rPr>
        <w:t>tre *La So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ñ</w:t>
      </w:r>
      <w:r>
        <w:rPr>
          <w:rFonts w:ascii="Helvetica" w:hAnsi="Helvetica"/>
          <w:sz w:val="21"/>
          <w:szCs w:val="21"/>
          <w:rtl w:val="0"/>
          <w:lang w:val="fr-FR"/>
        </w:rPr>
        <w:t>ada*, premi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è</w:t>
      </w:r>
      <w:r>
        <w:rPr>
          <w:rFonts w:ascii="Helvetica" w:hAnsi="Helvetica"/>
          <w:sz w:val="21"/>
          <w:szCs w:val="21"/>
          <w:rtl w:val="0"/>
          <w:lang w:val="fr-FR"/>
        </w:rPr>
        <w:t>re et unique guitare th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orb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e con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ç</w:t>
      </w:r>
      <w:r>
        <w:rPr>
          <w:rFonts w:ascii="Helvetica" w:hAnsi="Helvetica"/>
          <w:sz w:val="21"/>
          <w:szCs w:val="21"/>
          <w:rtl w:val="0"/>
          <w:lang w:val="fr-FR"/>
        </w:rPr>
        <w:t>ue par Lavernier et construite par le ma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î</w:t>
      </w:r>
      <w:r>
        <w:rPr>
          <w:rFonts w:ascii="Helvetica" w:hAnsi="Helvetica"/>
          <w:sz w:val="21"/>
          <w:szCs w:val="21"/>
          <w:rtl w:val="0"/>
          <w:lang w:val="fr-FR"/>
        </w:rPr>
        <w:t>tre luthier Carlos Gonzalez. Autour de cet instrument a pris forme le projet *Contemporary Future*, qui 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unit des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œ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uvres originales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crites pour *La So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ñ</w:t>
      </w:r>
      <w:r>
        <w:rPr>
          <w:rFonts w:ascii="Helvetica" w:hAnsi="Helvetica"/>
          <w:sz w:val="21"/>
          <w:szCs w:val="21"/>
          <w:rtl w:val="0"/>
          <w:lang w:val="fr-FR"/>
        </w:rPr>
        <w:t>ada* par des compositeurs italiens et internationaux tels qu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Angelo Gilardino, Azio Corghi, Nicola Campogrande, Leo Brouwer, Flores Chaviano, Alessandro Solbiati, Andrea Talmelli et Francesco Iannitti.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introduction du disque est sign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e Ennio Morricone. Avec Universal Music - Ricordi, il a publi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*12 Preludi a getto d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inchiostro* de Nicola Campogrande et *Redobles y Consonancias* d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Azio Corghi, tous deux avec sa 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vision et sa doigt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. Pour Ema Vinci, il a publi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, entre autres, *Helgoland* (2022) et cinq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œ</w:t>
      </w:r>
      <w:r>
        <w:rPr>
          <w:rFonts w:ascii="Helvetica" w:hAnsi="Helvetica"/>
          <w:sz w:val="21"/>
          <w:szCs w:val="21"/>
          <w:rtl w:val="0"/>
          <w:lang w:val="fr-FR"/>
        </w:rPr>
        <w:t>uvres originales en 2023, dont *Samo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©</w:t>
      </w:r>
      <w:r>
        <w:rPr>
          <w:rFonts w:ascii="Helvetica" w:hAnsi="Helvetica"/>
          <w:sz w:val="21"/>
          <w:szCs w:val="21"/>
          <w:rtl w:val="0"/>
          <w:lang w:val="fr-FR"/>
        </w:rPr>
        <w:t>*, *The Gate of Hell* et *Bach &amp; Back*. Pour Ema Records, il a enregistr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*Platero y Yo*, *Il Ringhio* et *Six fois onze* d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Alessandro Solbiati, tous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crits pour *La So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ñ</w:t>
      </w:r>
      <w:r>
        <w:rPr>
          <w:rFonts w:ascii="Helvetica" w:hAnsi="Helvetica"/>
          <w:sz w:val="21"/>
          <w:szCs w:val="21"/>
          <w:rtl w:val="0"/>
          <w:lang w:val="fr-FR"/>
        </w:rPr>
        <w:t>ada*. En 2021, Leo Brouwer lui d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die *Habanera Trunca*, publi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e par Espirale Eterna.</w:t>
      </w: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  <w:r>
        <w:rPr>
          <w:rFonts w:ascii="Helvetica" w:hAnsi="Helvetica"/>
          <w:sz w:val="21"/>
          <w:szCs w:val="21"/>
          <w:rtl w:val="0"/>
          <w:lang w:val="fr-FR"/>
        </w:rPr>
        <w:t>En 2024, il fait ses d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>buts aux Forums Imp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riaux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– </w:t>
      </w:r>
      <w:r>
        <w:rPr>
          <w:rFonts w:ascii="Helvetica" w:hAnsi="Helvetica"/>
          <w:sz w:val="21"/>
          <w:szCs w:val="21"/>
          <w:rtl w:val="0"/>
          <w:lang w:val="fr-FR"/>
        </w:rPr>
        <w:t>March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de Trajan avec *Wolf 1069*, un projet visionnaire en collaboration avec le compositeur Jacopo Baboni Schilingi.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’œ</w:t>
      </w:r>
      <w:r>
        <w:rPr>
          <w:rFonts w:ascii="Helvetica" w:hAnsi="Helvetica"/>
          <w:sz w:val="21"/>
          <w:szCs w:val="21"/>
          <w:rtl w:val="0"/>
          <w:lang w:val="fr-FR"/>
        </w:rPr>
        <w:t>uvre na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î</w:t>
      </w:r>
      <w:r>
        <w:rPr>
          <w:rFonts w:ascii="Helvetica" w:hAnsi="Helvetica"/>
          <w:sz w:val="21"/>
          <w:szCs w:val="21"/>
          <w:rtl w:val="0"/>
          <w:lang w:val="fr-FR"/>
        </w:rPr>
        <w:t>t de la rencontre entre la sonorit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unique de *La So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ñ</w:t>
      </w:r>
      <w:r>
        <w:rPr>
          <w:rFonts w:ascii="Helvetica" w:hAnsi="Helvetica"/>
          <w:sz w:val="21"/>
          <w:szCs w:val="21"/>
          <w:rtl w:val="0"/>
          <w:lang w:val="fr-FR"/>
        </w:rPr>
        <w:t>ada* et l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intelligence artificielle appliqu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é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e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à </w:t>
      </w:r>
      <w:r>
        <w:rPr>
          <w:rFonts w:ascii="Helvetica" w:hAnsi="Helvetica"/>
          <w:sz w:val="21"/>
          <w:szCs w:val="21"/>
          <w:rtl w:val="0"/>
          <w:lang w:val="fr-FR"/>
        </w:rPr>
        <w:t xml:space="preserve">la composition et 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à </w:t>
      </w:r>
      <w:r>
        <w:rPr>
          <w:rFonts w:ascii="Helvetica" w:hAnsi="Helvetica"/>
          <w:sz w:val="21"/>
          <w:szCs w:val="21"/>
          <w:rtl w:val="0"/>
          <w:lang w:val="fr-FR"/>
        </w:rPr>
        <w:t>la performance en direct.</w:t>
      </w: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</w:p>
    <w:p>
      <w:pPr>
        <w:pStyle w:val="Normal (Web)"/>
        <w:spacing w:before="0" w:after="0"/>
        <w:jc w:val="both"/>
      </w:pPr>
      <w:r>
        <w:rPr>
          <w:rFonts w:ascii="Helvetica" w:hAnsi="Helvetica"/>
          <w:sz w:val="21"/>
          <w:szCs w:val="21"/>
          <w:rtl w:val="0"/>
          <w:lang w:val="fr-FR"/>
        </w:rPr>
        <w:t>Christian Lavernier joue des guitares Jos</w:t>
      </w:r>
      <w:r>
        <w:rPr>
          <w:rFonts w:ascii="Helvetica" w:hAnsi="Helvetica" w:hint="default"/>
          <w:sz w:val="21"/>
          <w:szCs w:val="21"/>
          <w:rtl w:val="0"/>
          <w:lang w:val="fr-FR"/>
        </w:rPr>
        <w:t xml:space="preserve">é </w:t>
      </w:r>
      <w:r>
        <w:rPr>
          <w:rFonts w:ascii="Helvetica" w:hAnsi="Helvetica"/>
          <w:sz w:val="21"/>
          <w:szCs w:val="21"/>
          <w:rtl w:val="0"/>
          <w:lang w:val="fr-FR"/>
        </w:rPr>
        <w:t>Ramirez et est endorser officiel d</w:t>
      </w:r>
      <w:r>
        <w:rPr>
          <w:rFonts w:ascii="Helvetica" w:hAnsi="Helvetica" w:hint="default"/>
          <w:sz w:val="21"/>
          <w:szCs w:val="21"/>
          <w:rtl w:val="0"/>
          <w:lang w:val="fr-FR"/>
        </w:rPr>
        <w:t>’</w:t>
      </w:r>
      <w:r>
        <w:rPr>
          <w:rFonts w:ascii="Helvetica" w:hAnsi="Helvetica"/>
          <w:sz w:val="21"/>
          <w:szCs w:val="21"/>
          <w:rtl w:val="0"/>
          <w:lang w:val="fr-FR"/>
        </w:rPr>
        <w:t>Aquila Corde Armoniche.</w:t>
      </w:r>
    </w:p>
    <w:p>
      <w:pPr>
        <w:pStyle w:val="Corpo"/>
        <w:rPr>
          <w:sz w:val="20"/>
          <w:szCs w:val="20"/>
        </w:rPr>
      </w:pPr>
    </w:p>
    <w:p>
      <w:pPr>
        <w:pStyle w:val="Corpo"/>
        <w:jc w:val="right"/>
      </w:pPr>
    </w:p>
    <w:p>
      <w:pPr>
        <w:pStyle w:val="Corpo"/>
        <w:jc w:val="right"/>
      </w:pPr>
      <w:r>
        <w:rPr>
          <w:rFonts w:ascii="Helvetica Neue" w:hAnsi="Helvetica Neue"/>
          <w:i w:val="1"/>
          <w:iCs w:val="1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Contacts - Management - K&amp;C Group</w:t>
      </w:r>
    </w:p>
    <w:p>
      <w:pPr>
        <w:pStyle w:val="Corpo"/>
        <w:jc w:val="right"/>
        <w:rPr>
          <w:rFonts w:ascii="Helvetica Neue" w:cs="Helvetica Neue" w:hAnsi="Helvetica Neue" w:eastAsia="Helvetica Neue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"http://www.christianlavernier.com/"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www.christianlavernier.com</w:t>
      </w:r>
      <w:r>
        <w:rPr/>
        <w:fldChar w:fldCharType="end" w:fldLock="0"/>
      </w:r>
    </w:p>
    <w:p>
      <w:pPr>
        <w:pStyle w:val="Corpo"/>
        <w:jc w:val="right"/>
        <w:rPr>
          <w:rFonts w:ascii="Helvetica Neue" w:cs="Helvetica Neue" w:hAnsi="Helvetica Neue" w:eastAsia="Helvetica Neue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Helvetica Neue" w:hAnsi="Helvetica Neue"/>
          <w:i w:val="1"/>
          <w:i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management@christianlavernier.com</w:t>
      </w:r>
    </w:p>
    <w:p>
      <w:pPr>
        <w:pStyle w:val="Corpo"/>
        <w:jc w:val="right"/>
      </w:pPr>
      <w:r>
        <w:rPr>
          <w:rFonts w:ascii="Helvetica Neue" w:hAnsi="Helvetica Neue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info@christianlavernier.com</w:t>
      </w:r>
      <w:r>
        <w:rPr>
          <w:rFonts w:ascii="Helvetica Neue" w:cs="Helvetica Neue" w:hAnsi="Helvetica Neue" w:eastAsia="Helvetica Neue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Roman" w:cs="Arial Unicode MS" w:hAnsi="Times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fr-FR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Link"/>
    <w:next w:val="Hyperlink.0"/>
    <w:rPr>
      <w:rFonts w:ascii="Helvetica Neue" w:cs="Helvetica Neue" w:hAnsi="Helvetica Neue" w:eastAsia="Helvetica Neu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